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E1" w:rsidRDefault="001128E1" w:rsidP="001128E1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 w:eastAsia="ru-RU"/>
        </w:rPr>
        <w:drawing>
          <wp:inline distT="0" distB="0" distL="0" distR="0">
            <wp:extent cx="426720" cy="665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1128E1" w:rsidRPr="001128E1" w:rsidRDefault="001128E1" w:rsidP="001128E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128E1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128E1" w:rsidRPr="001128E1" w:rsidRDefault="001128E1" w:rsidP="00112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E1" w:rsidRPr="001128E1" w:rsidRDefault="001128E1" w:rsidP="00112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8E1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128E1" w:rsidRPr="001128E1" w:rsidRDefault="001128E1" w:rsidP="00112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E1" w:rsidRPr="001128E1" w:rsidRDefault="001128E1" w:rsidP="00112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128E1" w:rsidRPr="001128E1" w:rsidRDefault="001128E1" w:rsidP="00112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BD2" w:rsidRPr="001128E1" w:rsidRDefault="001128E1" w:rsidP="001128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28E1">
        <w:rPr>
          <w:rFonts w:ascii="Times New Roman" w:hAnsi="Times New Roman" w:cs="Times New Roman"/>
          <w:sz w:val="28"/>
          <w:szCs w:val="28"/>
        </w:rPr>
        <w:t xml:space="preserve">Від </w:t>
      </w:r>
      <w:r w:rsidRPr="001128E1">
        <w:rPr>
          <w:rFonts w:ascii="Times New Roman" w:hAnsi="Times New Roman" w:cs="Times New Roman"/>
          <w:sz w:val="28"/>
          <w:szCs w:val="28"/>
          <w:u w:val="single"/>
          <w:lang w:val="en-US"/>
        </w:rPr>
        <w:t>05</w:t>
      </w:r>
      <w:r w:rsidRPr="001128E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28E1"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  <w:r w:rsidRPr="001128E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1128E1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Pr="001128E1">
        <w:rPr>
          <w:rFonts w:ascii="Times New Roman" w:hAnsi="Times New Roman" w:cs="Times New Roman"/>
          <w:sz w:val="28"/>
          <w:szCs w:val="28"/>
        </w:rPr>
        <w:t xml:space="preserve"> № </w:t>
      </w:r>
      <w:r w:rsidRPr="001128E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128E1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37</w:t>
      </w:r>
    </w:p>
    <w:p w:rsidR="00D27BD2" w:rsidRPr="001128E1" w:rsidRDefault="00D27BD2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7BD2" w:rsidRPr="006A21B5" w:rsidRDefault="00D27BD2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850"/>
      </w:tblGrid>
      <w:tr w:rsidR="00D27BD2" w:rsidRPr="00D27BD2" w:rsidTr="00B3004F">
        <w:trPr>
          <w:trHeight w:val="182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3004F" w:rsidRDefault="00B3004F" w:rsidP="00D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2" w:rsidRDefault="00D27BD2" w:rsidP="00D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BD2">
              <w:rPr>
                <w:rFonts w:ascii="Times New Roman" w:hAnsi="Times New Roman" w:cs="Times New Roman"/>
                <w:sz w:val="28"/>
                <w:szCs w:val="28"/>
              </w:rPr>
              <w:t>Про затвердження складу комісії для визначення збитків власникам землі та землекористувачам і втрат сільськогосподарського та лісогосподарського виробництва в                 м. Черкаси</w:t>
            </w:r>
          </w:p>
          <w:p w:rsidR="00D27BD2" w:rsidRPr="00D27BD2" w:rsidRDefault="00D27BD2" w:rsidP="00D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BD2" w:rsidRPr="00D27BD2" w:rsidRDefault="00D27BD2" w:rsidP="00D2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D2">
        <w:rPr>
          <w:rFonts w:ascii="Times New Roman" w:hAnsi="Times New Roman" w:cs="Times New Roman"/>
          <w:sz w:val="28"/>
          <w:szCs w:val="28"/>
        </w:rPr>
        <w:t>З метою підвищення ефективності роботи комісії для визначення збитків власникам землі та землекористувачам і втрат сільськогосподарського та лісогосподар</w:t>
      </w:r>
      <w:r w:rsidR="00C53694">
        <w:rPr>
          <w:rFonts w:ascii="Times New Roman" w:hAnsi="Times New Roman" w:cs="Times New Roman"/>
          <w:sz w:val="28"/>
          <w:szCs w:val="28"/>
        </w:rPr>
        <w:t>ського виробництва в м. Черкаси</w:t>
      </w:r>
      <w:r w:rsidRPr="00D27BD2">
        <w:rPr>
          <w:rFonts w:ascii="Times New Roman" w:hAnsi="Times New Roman" w:cs="Times New Roman"/>
          <w:sz w:val="28"/>
          <w:szCs w:val="28"/>
        </w:rPr>
        <w:t xml:space="preserve">, </w:t>
      </w:r>
      <w:r w:rsidR="00EA50A9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C53694" w:rsidRPr="00C53694">
        <w:rPr>
          <w:rFonts w:ascii="Times New Roman" w:hAnsi="Times New Roman" w:cs="Times New Roman"/>
          <w:sz w:val="28"/>
          <w:szCs w:val="28"/>
        </w:rPr>
        <w:t>листа департаменту фінансової політики від 01.07.2019 № 1097/18-08,</w:t>
      </w:r>
      <w:r w:rsidRPr="00C53694">
        <w:rPr>
          <w:rFonts w:ascii="Times New Roman" w:hAnsi="Times New Roman" w:cs="Times New Roman"/>
          <w:sz w:val="28"/>
          <w:szCs w:val="28"/>
        </w:rPr>
        <w:t xml:space="preserve"> </w:t>
      </w:r>
      <w:r w:rsidRPr="00D27BD2">
        <w:rPr>
          <w:rFonts w:ascii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19.04.1993 року № 284 «Про Порядок визначення та відшкодування збитків власникам землі та землекористувачам», керуючись статтею </w:t>
      </w:r>
      <w:r w:rsidR="001037E8">
        <w:rPr>
          <w:rFonts w:ascii="Times New Roman" w:hAnsi="Times New Roman" w:cs="Times New Roman"/>
          <w:sz w:val="28"/>
          <w:szCs w:val="28"/>
        </w:rPr>
        <w:t>40</w:t>
      </w:r>
      <w:r w:rsidRPr="00D27BD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 та згідно зі статтями 256, 257 Цивільного кодексу України</w:t>
      </w:r>
      <w:r w:rsidR="006F65CB">
        <w:rPr>
          <w:rFonts w:ascii="Times New Roman" w:hAnsi="Times New Roman" w:cs="Times New Roman"/>
          <w:sz w:val="28"/>
          <w:szCs w:val="28"/>
        </w:rPr>
        <w:t>,</w:t>
      </w:r>
      <w:r w:rsidRPr="00D27BD2">
        <w:rPr>
          <w:rFonts w:ascii="Times New Roman" w:hAnsi="Times New Roman" w:cs="Times New Roman"/>
          <w:sz w:val="28"/>
          <w:szCs w:val="28"/>
        </w:rPr>
        <w:t xml:space="preserve"> виконавчий комітет Черкаської міської ради</w:t>
      </w:r>
    </w:p>
    <w:p w:rsidR="00D27BD2" w:rsidRPr="00D27BD2" w:rsidRDefault="00D27BD2" w:rsidP="00D2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D2" w:rsidRPr="00D27BD2" w:rsidRDefault="00D27BD2" w:rsidP="00D2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D2">
        <w:rPr>
          <w:rFonts w:ascii="Times New Roman" w:hAnsi="Times New Roman" w:cs="Times New Roman"/>
          <w:sz w:val="28"/>
          <w:szCs w:val="28"/>
        </w:rPr>
        <w:t>ВИРІШИВ:</w:t>
      </w:r>
    </w:p>
    <w:p w:rsidR="00D27BD2" w:rsidRPr="00D27BD2" w:rsidRDefault="00D27BD2" w:rsidP="00D2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D2" w:rsidRPr="00D27BD2" w:rsidRDefault="00D27BD2" w:rsidP="00D27BD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D2">
        <w:rPr>
          <w:rFonts w:ascii="Times New Roman" w:hAnsi="Times New Roman" w:cs="Times New Roman"/>
          <w:sz w:val="28"/>
          <w:szCs w:val="28"/>
        </w:rPr>
        <w:t xml:space="preserve">Затвердити склад комісії для визначення збитків власникам землі та землекористувачам і втрат сільськогосподарського та лісогосподарського виробництва </w:t>
      </w:r>
      <w:r w:rsidR="006F65CB">
        <w:rPr>
          <w:rFonts w:ascii="Times New Roman" w:hAnsi="Times New Roman" w:cs="Times New Roman"/>
          <w:sz w:val="28"/>
          <w:szCs w:val="28"/>
        </w:rPr>
        <w:t>в м. Черкаси згідно з додатком</w:t>
      </w:r>
      <w:r w:rsidRPr="00D27BD2">
        <w:rPr>
          <w:rFonts w:ascii="Times New Roman" w:hAnsi="Times New Roman" w:cs="Times New Roman"/>
          <w:sz w:val="28"/>
          <w:szCs w:val="28"/>
        </w:rPr>
        <w:t>.</w:t>
      </w:r>
    </w:p>
    <w:p w:rsidR="00D27BD2" w:rsidRPr="00D27BD2" w:rsidRDefault="00D27BD2" w:rsidP="00D27BD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D2">
        <w:rPr>
          <w:rFonts w:ascii="Times New Roman" w:hAnsi="Times New Roman" w:cs="Times New Roman"/>
          <w:sz w:val="28"/>
          <w:szCs w:val="28"/>
        </w:rPr>
        <w:t>Вважати таким</w:t>
      </w:r>
      <w:r w:rsidR="006F65CB">
        <w:rPr>
          <w:rFonts w:ascii="Times New Roman" w:hAnsi="Times New Roman" w:cs="Times New Roman"/>
          <w:sz w:val="28"/>
          <w:szCs w:val="28"/>
        </w:rPr>
        <w:t>и</w:t>
      </w:r>
      <w:r w:rsidRPr="00D27BD2">
        <w:rPr>
          <w:rFonts w:ascii="Times New Roman" w:hAnsi="Times New Roman" w:cs="Times New Roman"/>
          <w:sz w:val="28"/>
          <w:szCs w:val="28"/>
        </w:rPr>
        <w:t>, що втратил</w:t>
      </w:r>
      <w:r w:rsidR="006F65CB">
        <w:rPr>
          <w:rFonts w:ascii="Times New Roman" w:hAnsi="Times New Roman" w:cs="Times New Roman"/>
          <w:sz w:val="28"/>
          <w:szCs w:val="28"/>
        </w:rPr>
        <w:t>и</w:t>
      </w:r>
      <w:r w:rsidRPr="00D27BD2">
        <w:rPr>
          <w:rFonts w:ascii="Times New Roman" w:hAnsi="Times New Roman" w:cs="Times New Roman"/>
          <w:sz w:val="28"/>
          <w:szCs w:val="28"/>
        </w:rPr>
        <w:t xml:space="preserve"> чинність рішення виконавчого комітету Черкаської міської ради від 18.04.2017 № 396 «Про затвердження складу комісії для визначення збитків власникам землі та землекористувачам і втрат сільськогосподарського та лісогосподарського виробництва у м. Черкаси» із змінами від 22.09.2017 №  1010, від 16.01.2018 № 32, від 13.11.2018 № 1056.</w:t>
      </w:r>
    </w:p>
    <w:p w:rsidR="00D27BD2" w:rsidRPr="00D27BD2" w:rsidRDefault="00D27BD2" w:rsidP="00B65A8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D2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директора департаменту архітектури та містобудування Черкаської міської ради Савіна А.О.</w:t>
      </w:r>
    </w:p>
    <w:p w:rsidR="00D27BD2" w:rsidRPr="00D27BD2" w:rsidRDefault="00D27BD2" w:rsidP="00B65A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BD2" w:rsidRPr="00D27BD2" w:rsidRDefault="00D27BD2" w:rsidP="00B65A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7BD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</w:t>
      </w:r>
      <w:r w:rsidR="001128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D27BD2">
        <w:rPr>
          <w:rFonts w:ascii="Times New Roman" w:hAnsi="Times New Roman" w:cs="Times New Roman"/>
          <w:sz w:val="28"/>
          <w:szCs w:val="28"/>
        </w:rPr>
        <w:t xml:space="preserve">      А.В. Бондаренко</w:t>
      </w:r>
    </w:p>
    <w:p w:rsidR="00D27BD2" w:rsidRDefault="00D27BD2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A8A" w:rsidRDefault="00B65A8A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B92" w:rsidRDefault="00113B92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5CB" w:rsidRDefault="006F65CB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5CB" w:rsidRDefault="006F65CB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BD2" w:rsidRPr="006A21B5" w:rsidRDefault="006F65CB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D27BD2" w:rsidRPr="006A21B5" w:rsidRDefault="00D27BD2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27BD2" w:rsidRPr="006A21B5" w:rsidRDefault="00D27BD2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D27BD2" w:rsidRPr="006A21B5" w:rsidRDefault="00D27BD2" w:rsidP="00D2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від ______________ № ______</w:t>
      </w:r>
    </w:p>
    <w:p w:rsidR="00D27BD2" w:rsidRPr="006A21B5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D2" w:rsidRPr="006A21B5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D2" w:rsidRPr="006A21B5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Склад комісії</w:t>
      </w:r>
    </w:p>
    <w:p w:rsidR="00D27BD2" w:rsidRPr="006A21B5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 xml:space="preserve">для визначення збитків власникам землі та землекористувачам і </w:t>
      </w:r>
    </w:p>
    <w:p w:rsidR="00D27BD2" w:rsidRPr="006A21B5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втрат сільськогосподарського та лісогосподарського</w:t>
      </w:r>
    </w:p>
    <w:p w:rsidR="00D27BD2" w:rsidRPr="006A21B5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 xml:space="preserve"> виробництва в м. Черкаси</w:t>
      </w:r>
    </w:p>
    <w:p w:rsidR="00D27BD2" w:rsidRPr="006A21B5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D2" w:rsidRPr="006A21B5" w:rsidRDefault="00D27BD2" w:rsidP="00D2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D27BD2" w:rsidRDefault="00483449" w:rsidP="004834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Жмурко Олександр Олександрович – заступник директора департаменту архітектури та містобудування;</w:t>
      </w:r>
    </w:p>
    <w:p w:rsidR="00483449" w:rsidRPr="00483449" w:rsidRDefault="00483449" w:rsidP="004834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D27BD2" w:rsidRPr="006A21B5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Саратова Олена Вікторівна – головний спеціаліст відділу</w:t>
      </w:r>
      <w:r w:rsidRPr="006A21B5">
        <w:rPr>
          <w:sz w:val="28"/>
          <w:szCs w:val="28"/>
        </w:rPr>
        <w:t xml:space="preserve"> </w:t>
      </w:r>
      <w:r w:rsidRPr="006A21B5">
        <w:rPr>
          <w:rFonts w:ascii="Times New Roman" w:hAnsi="Times New Roman" w:cs="Times New Roman"/>
          <w:sz w:val="28"/>
          <w:szCs w:val="28"/>
        </w:rPr>
        <w:t xml:space="preserve">контрольно-договірної роботи управління земельних ресурсів та землеустрою департаменту </w:t>
      </w:r>
      <w:r>
        <w:rPr>
          <w:rFonts w:ascii="Times New Roman" w:hAnsi="Times New Roman" w:cs="Times New Roman"/>
          <w:sz w:val="28"/>
          <w:szCs w:val="28"/>
        </w:rPr>
        <w:t>архітектури та містобудування;</w:t>
      </w:r>
    </w:p>
    <w:p w:rsidR="00D27BD2" w:rsidRPr="006A21B5" w:rsidRDefault="00D27BD2" w:rsidP="00D27BD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D2" w:rsidRPr="006A21B5" w:rsidRDefault="00D27BD2" w:rsidP="00D27BD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Заступник голови комісії:</w:t>
      </w:r>
    </w:p>
    <w:p w:rsidR="00D27BD2" w:rsidRPr="006A21B5" w:rsidRDefault="00D27BD2" w:rsidP="004834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Донець Руслан Григорович – начальник управління земельних ресурсів та землеустрою департаменту архітектури та містобудування;</w:t>
      </w:r>
    </w:p>
    <w:p w:rsidR="00D27BD2" w:rsidRPr="006A21B5" w:rsidRDefault="00D27BD2" w:rsidP="00D27B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D2" w:rsidRPr="006A21B5" w:rsidRDefault="00D27BD2" w:rsidP="00D27BD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27BD2" w:rsidRPr="006A21B5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Савін Артур Олександрович – директор департаменту</w:t>
      </w:r>
      <w:r w:rsidRPr="006A21B5">
        <w:rPr>
          <w:sz w:val="28"/>
          <w:szCs w:val="28"/>
        </w:rPr>
        <w:t xml:space="preserve"> </w:t>
      </w:r>
      <w:r w:rsidRPr="006A21B5">
        <w:rPr>
          <w:rFonts w:ascii="Times New Roman" w:hAnsi="Times New Roman" w:cs="Times New Roman"/>
          <w:sz w:val="28"/>
          <w:szCs w:val="28"/>
        </w:rPr>
        <w:t>архітектури та  містобудування Черкаської міської ради;</w:t>
      </w:r>
    </w:p>
    <w:p w:rsidR="00D27BD2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Бегменко Ірина Федорівна – начальник відділу контролю за платежами до бюджету департаменту фінансової політики;</w:t>
      </w:r>
    </w:p>
    <w:p w:rsidR="00EE2AE0" w:rsidRPr="006A21B5" w:rsidRDefault="00EE2AE0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Олена Вікторівна – заступник директора департаменту фінансової політики;</w:t>
      </w:r>
    </w:p>
    <w:p w:rsidR="00D27BD2" w:rsidRPr="006A21B5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Лисенко Роман Вікторович – начальник відділу контрольно-договірної роботи управління земельних ресурсів та землеустрою департаменту архітектури та містобудування;</w:t>
      </w:r>
    </w:p>
    <w:p w:rsidR="00D27BD2" w:rsidRPr="00EE2AE0" w:rsidRDefault="00EA50A9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Олексій Анатолійович</w:t>
      </w:r>
      <w:r w:rsidR="00D27BD2" w:rsidRPr="00EE2AE0">
        <w:rPr>
          <w:rFonts w:ascii="Times New Roman" w:hAnsi="Times New Roman" w:cs="Times New Roman"/>
          <w:sz w:val="28"/>
          <w:szCs w:val="28"/>
        </w:rPr>
        <w:t xml:space="preserve"> – головний спеціаліст – юрисконсульт відділу </w:t>
      </w:r>
      <w:r w:rsidR="00EE2AE0" w:rsidRPr="00EE2AE0">
        <w:rPr>
          <w:rFonts w:ascii="Times New Roman" w:hAnsi="Times New Roman" w:cs="Times New Roman"/>
          <w:sz w:val="28"/>
          <w:szCs w:val="28"/>
        </w:rPr>
        <w:t>загально-правових питань</w:t>
      </w:r>
      <w:r w:rsidR="00C53694">
        <w:rPr>
          <w:rFonts w:ascii="Times New Roman" w:hAnsi="Times New Roman" w:cs="Times New Roman"/>
          <w:sz w:val="28"/>
          <w:szCs w:val="28"/>
        </w:rPr>
        <w:t xml:space="preserve"> департаменту управління справами та юридичного забезпечення</w:t>
      </w:r>
      <w:r w:rsidR="00D27BD2" w:rsidRPr="00EE2AE0">
        <w:rPr>
          <w:rFonts w:ascii="Times New Roman" w:hAnsi="Times New Roman" w:cs="Times New Roman"/>
          <w:sz w:val="28"/>
          <w:szCs w:val="28"/>
        </w:rPr>
        <w:t>;</w:t>
      </w:r>
    </w:p>
    <w:p w:rsidR="00D27BD2" w:rsidRPr="006A21B5" w:rsidRDefault="00D27BD2" w:rsidP="00D27B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Представник </w:t>
      </w:r>
      <w:r w:rsidR="00517D61">
        <w:rPr>
          <w:rFonts w:ascii="Times New Roman" w:hAnsi="Times New Roman" w:cs="Times New Roman"/>
          <w:sz w:val="28"/>
          <w:szCs w:val="28"/>
        </w:rPr>
        <w:t xml:space="preserve">Головного управління ДФС у Черкаській області </w:t>
      </w:r>
      <w:r>
        <w:rPr>
          <w:rFonts w:ascii="Times New Roman" w:hAnsi="Times New Roman" w:cs="Times New Roman"/>
          <w:sz w:val="28"/>
          <w:szCs w:val="28"/>
        </w:rPr>
        <w:t xml:space="preserve"> (за згодою).</w:t>
      </w:r>
    </w:p>
    <w:p w:rsidR="00D27BD2" w:rsidRPr="006A21B5" w:rsidRDefault="00D27BD2" w:rsidP="00D27BD2">
      <w:pPr>
        <w:pStyle w:val="a3"/>
        <w:rPr>
          <w:sz w:val="28"/>
          <w:szCs w:val="28"/>
        </w:rPr>
      </w:pPr>
    </w:p>
    <w:p w:rsidR="00D27BD2" w:rsidRPr="006A21B5" w:rsidRDefault="00D27BD2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D27BD2" w:rsidRPr="006A21B5" w:rsidRDefault="00D27BD2" w:rsidP="00D2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B5">
        <w:rPr>
          <w:rFonts w:ascii="Times New Roman" w:hAnsi="Times New Roman" w:cs="Times New Roman"/>
          <w:sz w:val="28"/>
          <w:szCs w:val="28"/>
        </w:rPr>
        <w:t xml:space="preserve">архітектури та містобудування                                                        </w:t>
      </w:r>
      <w:r w:rsidR="00C53694">
        <w:rPr>
          <w:rFonts w:ascii="Times New Roman" w:hAnsi="Times New Roman" w:cs="Times New Roman"/>
          <w:sz w:val="28"/>
          <w:szCs w:val="28"/>
        </w:rPr>
        <w:t xml:space="preserve">    </w:t>
      </w:r>
      <w:r w:rsidRPr="006A21B5">
        <w:rPr>
          <w:rFonts w:ascii="Times New Roman" w:hAnsi="Times New Roman" w:cs="Times New Roman"/>
          <w:sz w:val="28"/>
          <w:szCs w:val="28"/>
        </w:rPr>
        <w:t xml:space="preserve">  А.О. Савін</w:t>
      </w:r>
    </w:p>
    <w:sectPr w:rsidR="00D27BD2" w:rsidRPr="006A21B5" w:rsidSect="00B3004F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724"/>
    <w:multiLevelType w:val="hybridMultilevel"/>
    <w:tmpl w:val="78165702"/>
    <w:lvl w:ilvl="0" w:tplc="BB508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510"/>
    <w:multiLevelType w:val="hybridMultilevel"/>
    <w:tmpl w:val="4C34C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365C6"/>
    <w:multiLevelType w:val="multilevel"/>
    <w:tmpl w:val="4224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2B73DE"/>
    <w:multiLevelType w:val="hybridMultilevel"/>
    <w:tmpl w:val="B10CC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D2"/>
    <w:rsid w:val="001037E8"/>
    <w:rsid w:val="001128E1"/>
    <w:rsid w:val="00113B92"/>
    <w:rsid w:val="00483449"/>
    <w:rsid w:val="00517D61"/>
    <w:rsid w:val="00651E97"/>
    <w:rsid w:val="006F65CB"/>
    <w:rsid w:val="0081608C"/>
    <w:rsid w:val="00B3004F"/>
    <w:rsid w:val="00B65A8A"/>
    <w:rsid w:val="00C53694"/>
    <w:rsid w:val="00D27BD2"/>
    <w:rsid w:val="00EA50A9"/>
    <w:rsid w:val="00EE2AE0"/>
    <w:rsid w:val="00F2227A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2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7B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D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D2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D27B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2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7B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D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D2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D27B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13</cp:revision>
  <cp:lastPrinted>2019-10-07T07:26:00Z</cp:lastPrinted>
  <dcterms:created xsi:type="dcterms:W3CDTF">2019-06-13T09:56:00Z</dcterms:created>
  <dcterms:modified xsi:type="dcterms:W3CDTF">2019-11-15T10:31:00Z</dcterms:modified>
</cp:coreProperties>
</file>